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9302F" w14:textId="49658E9B" w:rsidR="00CF2078" w:rsidRDefault="00CF2078" w:rsidP="00CF20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Terapeuta zajęciowy </w:t>
      </w:r>
      <w:r w:rsidR="0008731D">
        <w:rPr>
          <w:b/>
          <w:bCs/>
          <w:sz w:val="28"/>
          <w:szCs w:val="28"/>
        </w:rPr>
        <w:t>Semestr IV</w:t>
      </w:r>
    </w:p>
    <w:p w14:paraId="211687B4" w14:textId="77777777" w:rsidR="00F1029B" w:rsidRPr="00617BEF" w:rsidRDefault="00F1029B" w:rsidP="00CF2078">
      <w:pPr>
        <w:rPr>
          <w:b/>
          <w:bCs/>
          <w:sz w:val="28"/>
          <w:szCs w:val="28"/>
        </w:rPr>
      </w:pPr>
    </w:p>
    <w:p w14:paraId="5E40CED9" w14:textId="191AC488" w:rsidR="00825CDB" w:rsidRDefault="00CF2078" w:rsidP="00F1029B">
      <w:pPr>
        <w:rPr>
          <w:b/>
          <w:bCs/>
          <w:sz w:val="28"/>
          <w:szCs w:val="28"/>
        </w:rPr>
      </w:pPr>
      <w:r w:rsidRPr="00617BEF">
        <w:rPr>
          <w:b/>
          <w:bCs/>
          <w:sz w:val="28"/>
          <w:szCs w:val="28"/>
        </w:rPr>
        <w:t>Przedmiot:</w:t>
      </w:r>
      <w:r>
        <w:rPr>
          <w:b/>
          <w:bCs/>
          <w:sz w:val="28"/>
          <w:szCs w:val="28"/>
        </w:rPr>
        <w:t xml:space="preserve"> Działalność gospodarcza w ochronie zdrowia</w:t>
      </w:r>
    </w:p>
    <w:p w14:paraId="32F25818" w14:textId="77777777" w:rsidR="00F1029B" w:rsidRPr="00F1029B" w:rsidRDefault="00F1029B" w:rsidP="00F1029B">
      <w:pPr>
        <w:rPr>
          <w:b/>
          <w:bCs/>
          <w:sz w:val="28"/>
          <w:szCs w:val="28"/>
        </w:rPr>
      </w:pPr>
    </w:p>
    <w:p w14:paraId="774C5650" w14:textId="13535FA9" w:rsidR="00825CDB" w:rsidRPr="00B930B2" w:rsidRDefault="00F1029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825CDB" w:rsidRPr="00B930B2">
        <w:rPr>
          <w:rFonts w:cs="Times New Roman"/>
          <w:sz w:val="24"/>
          <w:szCs w:val="24"/>
        </w:rPr>
        <w:t>Zasady podejmowania i prowadzenia działalności gospodarczej są uregulowane w ustawie:</w:t>
      </w:r>
    </w:p>
    <w:p w14:paraId="46982217" w14:textId="77777777" w:rsidR="00825CDB" w:rsidRPr="00B930B2" w:rsidRDefault="00825CD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a) O podatku dochodowym od osób fizycznych.</w:t>
      </w:r>
    </w:p>
    <w:p w14:paraId="55609CE7" w14:textId="77777777" w:rsidR="00825CDB" w:rsidRPr="00B930B2" w:rsidRDefault="00825CD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b) O podatku od towarów i usług VAT.</w:t>
      </w:r>
    </w:p>
    <w:p w14:paraId="76702DDF" w14:textId="77777777" w:rsidR="00825CDB" w:rsidRPr="00B930B2" w:rsidRDefault="00825CD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c) O systemie ubezpieczeń społecznych.</w:t>
      </w:r>
    </w:p>
    <w:p w14:paraId="489CA9B0" w14:textId="77777777" w:rsidR="00761552" w:rsidRPr="00B930B2" w:rsidRDefault="00825CD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d) O swobodzie działalności gospodarczej.</w:t>
      </w:r>
    </w:p>
    <w:p w14:paraId="1074A9A3" w14:textId="43CE9758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669C8AC9" w14:textId="6790EA85" w:rsidR="00700963" w:rsidRPr="00B930B2" w:rsidRDefault="00F1029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700963" w:rsidRPr="00B930B2">
        <w:rPr>
          <w:rFonts w:cs="Times New Roman"/>
          <w:sz w:val="24"/>
          <w:szCs w:val="24"/>
        </w:rPr>
        <w:t>Osoba fizyczna, która chce rozpocząć indywidualną działalność gospodarczą musi</w:t>
      </w:r>
    </w:p>
    <w:p w14:paraId="1E85202E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złożyć wniosek o wpis do:</w:t>
      </w:r>
    </w:p>
    <w:p w14:paraId="74305269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a) Krajowego Rejestru Sądowego.</w:t>
      </w:r>
    </w:p>
    <w:p w14:paraId="7CD66DD8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b) Krajowego Rejestru Zastawów.</w:t>
      </w:r>
    </w:p>
    <w:p w14:paraId="4940E04B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c) Ewidencji Działalności Gospodarczej.</w:t>
      </w:r>
    </w:p>
    <w:p w14:paraId="58E97B94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d) Ewidencji Zatrudnienia.</w:t>
      </w:r>
    </w:p>
    <w:p w14:paraId="79694E4F" w14:textId="0F5C4193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7EE2422" w14:textId="614C5AA6" w:rsidR="00700963" w:rsidRPr="00B930B2" w:rsidRDefault="00F1029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700963" w:rsidRPr="00B930B2">
        <w:rPr>
          <w:rFonts w:cs="Times New Roman"/>
          <w:sz w:val="24"/>
          <w:szCs w:val="24"/>
        </w:rPr>
        <w:t>Przy opodatkowaniu ryczałtem od przychodów ewidencjonowa</w:t>
      </w:r>
      <w:r w:rsidR="00444FF6" w:rsidRPr="00B930B2">
        <w:rPr>
          <w:rFonts w:cs="Times New Roman"/>
          <w:sz w:val="24"/>
          <w:szCs w:val="24"/>
        </w:rPr>
        <w:t xml:space="preserve">nych, w celu ustalenia podstawy </w:t>
      </w:r>
      <w:r w:rsidR="00700963" w:rsidRPr="00B930B2">
        <w:rPr>
          <w:rFonts w:cs="Times New Roman"/>
          <w:sz w:val="24"/>
          <w:szCs w:val="24"/>
        </w:rPr>
        <w:t>opodatkowania, przedsiębiorca jest zobowiązany do prowadzenia:</w:t>
      </w:r>
    </w:p>
    <w:p w14:paraId="65ED1ADE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a) Ewidencji przychodów.</w:t>
      </w:r>
    </w:p>
    <w:p w14:paraId="542CB3C7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b) Ewidencji sprzedaży.</w:t>
      </w:r>
    </w:p>
    <w:p w14:paraId="51F9C02B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c) Księgi handlowej.</w:t>
      </w:r>
    </w:p>
    <w:p w14:paraId="754E1A85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d) Księgi przychodów i rozchodów.</w:t>
      </w:r>
    </w:p>
    <w:p w14:paraId="7EE4CE9E" w14:textId="7AFABF4D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AD77D88" w14:textId="0089E28A" w:rsidR="00700963" w:rsidRPr="00B930B2" w:rsidRDefault="00F1029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="00700963" w:rsidRPr="00B930B2">
        <w:rPr>
          <w:rFonts w:cs="Times New Roman"/>
          <w:sz w:val="24"/>
          <w:szCs w:val="24"/>
        </w:rPr>
        <w:t>Spółką cywilną jest:</w:t>
      </w:r>
    </w:p>
    <w:p w14:paraId="27F7A73F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a) Spółka 1 – Najważniejszym organem spółki jest walne zgromadzenie akcjonariuszy.</w:t>
      </w:r>
    </w:p>
    <w:p w14:paraId="62D7D162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b) Spółka 2 – Spółka osobowa prawa handlowego.</w:t>
      </w:r>
    </w:p>
    <w:p w14:paraId="0C8890F8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 xml:space="preserve">c) Spółka 3 – Spółka osobowa z dwoma rodzajami wspólników: </w:t>
      </w:r>
      <w:proofErr w:type="spellStart"/>
      <w:r w:rsidRPr="00B930B2">
        <w:rPr>
          <w:rFonts w:cs="Times New Roman"/>
          <w:sz w:val="24"/>
          <w:szCs w:val="24"/>
        </w:rPr>
        <w:t>kompelentariusze</w:t>
      </w:r>
      <w:proofErr w:type="spellEnd"/>
      <w:r w:rsidRPr="00B930B2">
        <w:rPr>
          <w:rFonts w:cs="Times New Roman"/>
          <w:sz w:val="24"/>
          <w:szCs w:val="24"/>
        </w:rPr>
        <w:t xml:space="preserve"> i komandytariusze.</w:t>
      </w:r>
    </w:p>
    <w:p w14:paraId="6E2E30F0" w14:textId="77777777" w:rsidR="004D4701" w:rsidRPr="00B930B2" w:rsidRDefault="00700963" w:rsidP="00780FE4">
      <w:pPr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d) Spółka 4 – Każdy wspólnik działa pod swoją firmą; nie stanowi samodzielnego podmiotu prawa.</w:t>
      </w:r>
    </w:p>
    <w:p w14:paraId="2C09BBAA" w14:textId="05F14180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0C712886" w14:textId="136A77B6" w:rsidR="00700963" w:rsidRPr="00B930B2" w:rsidRDefault="00F1029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="00700963" w:rsidRPr="00B930B2">
        <w:rPr>
          <w:rFonts w:cs="Times New Roman"/>
          <w:sz w:val="24"/>
          <w:szCs w:val="24"/>
        </w:rPr>
        <w:t>Do obcych źródeł finansowania przedsiębiorstwa zalicza się:</w:t>
      </w:r>
    </w:p>
    <w:p w14:paraId="6C2C6642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a) Kredyt bankowy i kapitał właściciela.</w:t>
      </w:r>
    </w:p>
    <w:p w14:paraId="7E5BDA0C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b) Pożyczkę i kapitał zapasowy firmy.</w:t>
      </w:r>
    </w:p>
    <w:p w14:paraId="24C90A1A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c) Pożyczkę i kredyt bankowy.</w:t>
      </w:r>
    </w:p>
    <w:p w14:paraId="4F955824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d) Kredyt bankowy i zysk firmy.</w:t>
      </w:r>
    </w:p>
    <w:p w14:paraId="44638F8E" w14:textId="36D126AF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A87170C" w14:textId="10C5E96F" w:rsidR="00700963" w:rsidRPr="00B930B2" w:rsidRDefault="00F1029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="00700963" w:rsidRPr="00B930B2">
        <w:rPr>
          <w:rFonts w:cs="Times New Roman"/>
          <w:sz w:val="24"/>
          <w:szCs w:val="24"/>
        </w:rPr>
        <w:t>Zaświadczenie o wpisie do ewidencji działalności gospodarczej wydaje:</w:t>
      </w:r>
    </w:p>
    <w:p w14:paraId="6B8C06BE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a) Urząd Gminy.</w:t>
      </w:r>
    </w:p>
    <w:p w14:paraId="75EB89A0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b) Urząd Pracy.</w:t>
      </w:r>
    </w:p>
    <w:p w14:paraId="680BC0D3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c) Urząd Skarbowy.</w:t>
      </w:r>
    </w:p>
    <w:p w14:paraId="25F148AE" w14:textId="77777777" w:rsidR="00014843" w:rsidRPr="00B930B2" w:rsidRDefault="00700963" w:rsidP="00014843">
      <w:pPr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d) Urząd Statystyczny.</w:t>
      </w:r>
    </w:p>
    <w:p w14:paraId="09D040E4" w14:textId="22E899B9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55629D9" w14:textId="505E1C48" w:rsidR="00700963" w:rsidRPr="00B930B2" w:rsidRDefault="00F1029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 w:rsidR="00700963" w:rsidRPr="00B930B2">
        <w:rPr>
          <w:rFonts w:cs="Times New Roman"/>
          <w:sz w:val="24"/>
          <w:szCs w:val="24"/>
        </w:rPr>
        <w:t>Podejmując działalność gospodarczą, przedsiębiorca musi uzyskać numer</w:t>
      </w:r>
      <w:r w:rsidR="00444FF6" w:rsidRPr="00B930B2">
        <w:rPr>
          <w:rFonts w:cs="Times New Roman"/>
          <w:sz w:val="24"/>
          <w:szCs w:val="24"/>
        </w:rPr>
        <w:t xml:space="preserve"> statystyczny REGON, który jest </w:t>
      </w:r>
      <w:r w:rsidR="00700963" w:rsidRPr="00B930B2">
        <w:rPr>
          <w:rFonts w:cs="Times New Roman"/>
          <w:sz w:val="24"/>
          <w:szCs w:val="24"/>
        </w:rPr>
        <w:t>nadawany na podstawie wniosku RG-1 przez:</w:t>
      </w:r>
    </w:p>
    <w:p w14:paraId="25901418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a) Urząd Miasta.</w:t>
      </w:r>
    </w:p>
    <w:p w14:paraId="235FA148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b) Urząd Skarbowy.</w:t>
      </w:r>
    </w:p>
    <w:p w14:paraId="26BB025A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c) Urząd Statystyczny.</w:t>
      </w:r>
    </w:p>
    <w:p w14:paraId="6F55FD33" w14:textId="77777777" w:rsidR="00700963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d) Krajowy Rejestr Sądowy</w:t>
      </w:r>
    </w:p>
    <w:p w14:paraId="7860C427" w14:textId="77777777" w:rsidR="00F1029B" w:rsidRDefault="00F1029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351FC1D" w14:textId="77777777" w:rsidR="00F1029B" w:rsidRPr="00B930B2" w:rsidRDefault="00F1029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bookmarkStart w:id="0" w:name="_GoBack"/>
      <w:bookmarkEnd w:id="0"/>
    </w:p>
    <w:p w14:paraId="2ADCF5A7" w14:textId="5436A876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9C8C1F5" w14:textId="4FE994AD" w:rsidR="00700963" w:rsidRPr="00B930B2" w:rsidRDefault="00F1029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8. </w:t>
      </w:r>
      <w:r w:rsidR="00700963" w:rsidRPr="00B930B2">
        <w:rPr>
          <w:rFonts w:cs="Times New Roman"/>
          <w:sz w:val="24"/>
          <w:szCs w:val="24"/>
        </w:rPr>
        <w:t>W umowie o pracę nie mogą się znaleźć informacje dotyczące:</w:t>
      </w:r>
    </w:p>
    <w:p w14:paraId="25C5E059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a) Danych osobowych pracownika.</w:t>
      </w:r>
    </w:p>
    <w:p w14:paraId="333C720D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b) Obowiązków pracownika.</w:t>
      </w:r>
    </w:p>
    <w:p w14:paraId="30F02DA5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c) Warunków wynagrodzenia.</w:t>
      </w:r>
    </w:p>
    <w:p w14:paraId="0913F361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d) Stanu zdrowia pracownika.</w:t>
      </w:r>
    </w:p>
    <w:p w14:paraId="130B546A" w14:textId="0C2272BD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4B21F9B" w14:textId="20986F64" w:rsidR="00700963" w:rsidRPr="00B930B2" w:rsidRDefault="00F1029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</w:t>
      </w:r>
      <w:r w:rsidR="00700963" w:rsidRPr="00B930B2">
        <w:rPr>
          <w:rFonts w:cs="Times New Roman"/>
          <w:sz w:val="24"/>
          <w:szCs w:val="24"/>
        </w:rPr>
        <w:t>Każda jednostka prowadząca działalność gospodarczą, po zaistnieniu określonych przesł</w:t>
      </w:r>
      <w:r w:rsidR="00444FF6" w:rsidRPr="00B930B2">
        <w:rPr>
          <w:rFonts w:cs="Times New Roman"/>
          <w:sz w:val="24"/>
          <w:szCs w:val="24"/>
        </w:rPr>
        <w:t xml:space="preserve">anek zgodnie z </w:t>
      </w:r>
      <w:r w:rsidR="00700963" w:rsidRPr="00B930B2">
        <w:rPr>
          <w:rFonts w:cs="Times New Roman"/>
          <w:sz w:val="24"/>
          <w:szCs w:val="24"/>
        </w:rPr>
        <w:t>przepisami prawa:</w:t>
      </w:r>
    </w:p>
    <w:p w14:paraId="30734085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a) Musi mieć co najmniej jeden rachunek bankowy zwany podstawowym.</w:t>
      </w:r>
    </w:p>
    <w:p w14:paraId="507F0588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b) Musi mieć dwa rachunki bankowe (podstawowy i pomocniczy).</w:t>
      </w:r>
    </w:p>
    <w:p w14:paraId="34041CBB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c) Musi mieć rachunek podstawowy i rachunek kredytowy.</w:t>
      </w:r>
    </w:p>
    <w:p w14:paraId="1CCF021C" w14:textId="77777777" w:rsidR="00700963" w:rsidRPr="00B930B2" w:rsidRDefault="00700963" w:rsidP="00780FE4">
      <w:pPr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d) Nie musi mieć rachunku bankowego do rozliczeń z innymi podmiotami.</w:t>
      </w:r>
    </w:p>
    <w:p w14:paraId="65549D70" w14:textId="6101D655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A28BC4F" w14:textId="1E887683" w:rsidR="00700963" w:rsidRPr="00B930B2" w:rsidRDefault="00F1029B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</w:t>
      </w:r>
      <w:r w:rsidR="00700963" w:rsidRPr="00B930B2">
        <w:rPr>
          <w:rFonts w:cs="Times New Roman"/>
          <w:sz w:val="24"/>
          <w:szCs w:val="24"/>
        </w:rPr>
        <w:t>Przepisy dotyczące umowy o pracę są zawarte w :</w:t>
      </w:r>
    </w:p>
    <w:p w14:paraId="07CD0EC0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a) Kodeksie karnym.</w:t>
      </w:r>
    </w:p>
    <w:p w14:paraId="60BB8C87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b) Kodeksie postępowania administracyjnego.</w:t>
      </w:r>
    </w:p>
    <w:p w14:paraId="160AFA67" w14:textId="77777777" w:rsidR="00700963" w:rsidRPr="00B930B2" w:rsidRDefault="00700963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c) Kodeksie pracy.</w:t>
      </w:r>
    </w:p>
    <w:p w14:paraId="3E34EF59" w14:textId="77777777" w:rsidR="00700963" w:rsidRPr="00B930B2" w:rsidRDefault="00700963" w:rsidP="00780FE4">
      <w:pPr>
        <w:rPr>
          <w:rFonts w:cs="Times New Roman"/>
          <w:sz w:val="24"/>
          <w:szCs w:val="24"/>
        </w:rPr>
      </w:pPr>
      <w:r w:rsidRPr="00B930B2">
        <w:rPr>
          <w:rFonts w:cs="Times New Roman"/>
          <w:sz w:val="24"/>
          <w:szCs w:val="24"/>
        </w:rPr>
        <w:t>d) Kodeksie spółek handlowych.</w:t>
      </w:r>
    </w:p>
    <w:p w14:paraId="15B649C5" w14:textId="1A08F4D1" w:rsidR="00386A12" w:rsidRPr="00B930B2" w:rsidRDefault="00386A12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0D38BD12" w14:textId="64A4AD98" w:rsidR="00386A12" w:rsidRPr="00B930B2" w:rsidRDefault="00F1029B" w:rsidP="00780FE4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11. </w:t>
      </w:r>
      <w:r w:rsidR="00386A12" w:rsidRPr="00B930B2">
        <w:rPr>
          <w:rFonts w:asciiTheme="minorHAnsi" w:hAnsiTheme="minorHAnsi" w:cs="Times New Roman"/>
        </w:rPr>
        <w:t xml:space="preserve">Instrumentem promocji jest: </w:t>
      </w:r>
    </w:p>
    <w:p w14:paraId="54BA1F59" w14:textId="77777777" w:rsidR="00386A12" w:rsidRPr="00B930B2" w:rsidRDefault="00386A12" w:rsidP="00693C9D">
      <w:pPr>
        <w:pStyle w:val="Default"/>
        <w:spacing w:after="58"/>
        <w:rPr>
          <w:rFonts w:asciiTheme="minorHAnsi" w:hAnsiTheme="minorHAnsi" w:cs="Times New Roman"/>
        </w:rPr>
      </w:pPr>
      <w:r w:rsidRPr="00B930B2">
        <w:rPr>
          <w:rFonts w:asciiTheme="minorHAnsi" w:hAnsiTheme="minorHAnsi" w:cs="Times New Roman"/>
          <w:bCs/>
        </w:rPr>
        <w:t xml:space="preserve">a. reklama, </w:t>
      </w:r>
    </w:p>
    <w:p w14:paraId="035181F0" w14:textId="77777777" w:rsidR="00386A12" w:rsidRPr="00B930B2" w:rsidRDefault="00386A12" w:rsidP="00693C9D">
      <w:pPr>
        <w:pStyle w:val="Default"/>
        <w:spacing w:after="58"/>
        <w:rPr>
          <w:rFonts w:asciiTheme="minorHAnsi" w:hAnsiTheme="minorHAnsi" w:cs="Times New Roman"/>
        </w:rPr>
      </w:pPr>
      <w:r w:rsidRPr="00B930B2">
        <w:rPr>
          <w:rFonts w:asciiTheme="minorHAnsi" w:hAnsiTheme="minorHAnsi" w:cs="Times New Roman"/>
        </w:rPr>
        <w:t xml:space="preserve">b. cena, </w:t>
      </w:r>
    </w:p>
    <w:p w14:paraId="68F2772D" w14:textId="77777777" w:rsidR="00386A12" w:rsidRPr="00B930B2" w:rsidRDefault="00386A12" w:rsidP="00693C9D">
      <w:pPr>
        <w:pStyle w:val="Default"/>
        <w:spacing w:after="58"/>
        <w:rPr>
          <w:rFonts w:asciiTheme="minorHAnsi" w:hAnsiTheme="minorHAnsi" w:cs="Times New Roman"/>
        </w:rPr>
      </w:pPr>
      <w:r w:rsidRPr="00B930B2">
        <w:rPr>
          <w:rFonts w:asciiTheme="minorHAnsi" w:hAnsiTheme="minorHAnsi" w:cs="Times New Roman"/>
        </w:rPr>
        <w:t xml:space="preserve">c. produkt, </w:t>
      </w:r>
    </w:p>
    <w:p w14:paraId="38D2F2E2" w14:textId="77777777" w:rsidR="00386A12" w:rsidRPr="00B930B2" w:rsidRDefault="00386A12" w:rsidP="00693C9D">
      <w:pPr>
        <w:pStyle w:val="Default"/>
        <w:rPr>
          <w:rFonts w:asciiTheme="minorHAnsi" w:hAnsiTheme="minorHAnsi" w:cs="Times New Roman"/>
        </w:rPr>
      </w:pPr>
      <w:r w:rsidRPr="00B930B2">
        <w:rPr>
          <w:rFonts w:asciiTheme="minorHAnsi" w:hAnsiTheme="minorHAnsi" w:cs="Times New Roman"/>
        </w:rPr>
        <w:t xml:space="preserve">d. dystrybucja. </w:t>
      </w:r>
    </w:p>
    <w:p w14:paraId="391A6439" w14:textId="142EBDFB" w:rsidR="004D4701" w:rsidRPr="00B930B2" w:rsidRDefault="004D4701" w:rsidP="00780FE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4483A0F2" w14:textId="603AFA42" w:rsidR="00386A12" w:rsidRPr="00B930B2" w:rsidRDefault="00F1029B" w:rsidP="00780FE4">
      <w:pPr>
        <w:autoSpaceDE w:val="0"/>
        <w:autoSpaceDN w:val="0"/>
        <w:adjustRightInd w:val="0"/>
        <w:rPr>
          <w:rFonts w:eastAsia="FreeSans" w:cs="Times New Roman"/>
          <w:sz w:val="24"/>
          <w:szCs w:val="24"/>
        </w:rPr>
      </w:pPr>
      <w:r>
        <w:rPr>
          <w:rFonts w:eastAsia="FreeSans" w:cs="Times New Roman"/>
          <w:sz w:val="24"/>
          <w:szCs w:val="24"/>
        </w:rPr>
        <w:t xml:space="preserve">12. </w:t>
      </w:r>
      <w:r w:rsidR="00386A12" w:rsidRPr="00B930B2">
        <w:rPr>
          <w:rFonts w:eastAsia="FreeSans" w:cs="Times New Roman"/>
          <w:sz w:val="24"/>
          <w:szCs w:val="24"/>
        </w:rPr>
        <w:t>Jaki urząd nadaje numer NIP ?</w:t>
      </w:r>
    </w:p>
    <w:p w14:paraId="08C22D46" w14:textId="77777777" w:rsidR="00386A12" w:rsidRPr="00B930B2" w:rsidRDefault="00386A12" w:rsidP="00780FE4">
      <w:pPr>
        <w:autoSpaceDE w:val="0"/>
        <w:autoSpaceDN w:val="0"/>
        <w:adjustRightInd w:val="0"/>
        <w:rPr>
          <w:rFonts w:eastAsia="FreeSans" w:cs="Times New Roman"/>
          <w:sz w:val="24"/>
          <w:szCs w:val="24"/>
        </w:rPr>
      </w:pPr>
      <w:r w:rsidRPr="00B930B2">
        <w:rPr>
          <w:rFonts w:eastAsia="FreeSans" w:cs="Times New Roman"/>
          <w:sz w:val="24"/>
          <w:szCs w:val="24"/>
        </w:rPr>
        <w:t>A - US</w:t>
      </w:r>
    </w:p>
    <w:p w14:paraId="1C4F833D" w14:textId="77777777" w:rsidR="00386A12" w:rsidRPr="00B930B2" w:rsidRDefault="00386A12" w:rsidP="00780FE4">
      <w:pPr>
        <w:autoSpaceDE w:val="0"/>
        <w:autoSpaceDN w:val="0"/>
        <w:adjustRightInd w:val="0"/>
        <w:rPr>
          <w:rFonts w:eastAsia="FreeSans" w:cs="Times New Roman"/>
          <w:sz w:val="24"/>
          <w:szCs w:val="24"/>
        </w:rPr>
      </w:pPr>
      <w:r w:rsidRPr="00B930B2">
        <w:rPr>
          <w:rFonts w:eastAsia="FreeSans" w:cs="Times New Roman"/>
          <w:sz w:val="24"/>
          <w:szCs w:val="24"/>
        </w:rPr>
        <w:t>B - ZUS</w:t>
      </w:r>
    </w:p>
    <w:p w14:paraId="316A8677" w14:textId="77777777" w:rsidR="00EE4F31" w:rsidRPr="00B930B2" w:rsidRDefault="00386A12" w:rsidP="001D0469">
      <w:pPr>
        <w:autoSpaceDE w:val="0"/>
        <w:autoSpaceDN w:val="0"/>
        <w:adjustRightInd w:val="0"/>
        <w:rPr>
          <w:rFonts w:eastAsia="FreeSans" w:cs="Times New Roman"/>
          <w:sz w:val="24"/>
          <w:szCs w:val="24"/>
        </w:rPr>
      </w:pPr>
      <w:r w:rsidRPr="00B930B2">
        <w:rPr>
          <w:rFonts w:eastAsia="FreeSans" w:cs="Times New Roman"/>
          <w:sz w:val="24"/>
          <w:szCs w:val="24"/>
        </w:rPr>
        <w:t>C - Urząd Statystyczny</w:t>
      </w:r>
    </w:p>
    <w:p w14:paraId="6C284B15" w14:textId="38BB92C6" w:rsidR="001D0469" w:rsidRPr="00B930B2" w:rsidRDefault="001D0469" w:rsidP="004F2E77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</w:rPr>
      </w:pPr>
    </w:p>
    <w:p w14:paraId="60D55D43" w14:textId="0EFA988A" w:rsidR="00EE4F31" w:rsidRPr="00B930B2" w:rsidRDefault="00F1029B" w:rsidP="004F2E77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13. </w:t>
      </w:r>
      <w:r w:rsidR="00EE4F31" w:rsidRPr="00B930B2">
        <w:rPr>
          <w:rFonts w:asciiTheme="minorHAnsi" w:hAnsiTheme="minorHAnsi"/>
        </w:rPr>
        <w:t>Prawo podaży zakłada dodatnią relację między ilością a ceną. Oznacza to, że wraz ze wzrostem ceny:</w:t>
      </w:r>
    </w:p>
    <w:p w14:paraId="7467BE42" w14:textId="77777777" w:rsidR="00EE4F31" w:rsidRPr="00B930B2" w:rsidRDefault="00EE4F31" w:rsidP="004F2E77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</w:rPr>
      </w:pPr>
      <w:r w:rsidRPr="00B930B2">
        <w:rPr>
          <w:rFonts w:asciiTheme="minorHAnsi" w:hAnsiTheme="minorHAnsi"/>
        </w:rPr>
        <w:t>a. ilość dostarczanych dóbr maleje,</w:t>
      </w:r>
    </w:p>
    <w:p w14:paraId="4AFAF1E5" w14:textId="77777777" w:rsidR="00EE4F31" w:rsidRPr="00B930B2" w:rsidRDefault="00EE4F31" w:rsidP="004F2E77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</w:rPr>
      </w:pPr>
      <w:r w:rsidRPr="00B930B2">
        <w:rPr>
          <w:rFonts w:asciiTheme="minorHAnsi" w:hAnsiTheme="minorHAnsi"/>
        </w:rPr>
        <w:t xml:space="preserve">b. </w:t>
      </w:r>
      <w:r w:rsidR="004F2E77" w:rsidRPr="00B930B2">
        <w:rPr>
          <w:rFonts w:asciiTheme="minorHAnsi" w:hAnsiTheme="minorHAnsi"/>
        </w:rPr>
        <w:t>ilość kupowanych dóbr maleje,</w:t>
      </w:r>
    </w:p>
    <w:p w14:paraId="181ECB37" w14:textId="77777777" w:rsidR="004F2E77" w:rsidRPr="00B930B2" w:rsidRDefault="004F2E77" w:rsidP="004F2E77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</w:rPr>
      </w:pPr>
      <w:r w:rsidRPr="00B930B2">
        <w:rPr>
          <w:rFonts w:asciiTheme="minorHAnsi" w:hAnsiTheme="minorHAnsi"/>
        </w:rPr>
        <w:t>c.  ilość dostarczanych dóbr rośnie,</w:t>
      </w:r>
    </w:p>
    <w:p w14:paraId="7066BB78" w14:textId="77777777" w:rsidR="00EE4F31" w:rsidRPr="00B930B2" w:rsidRDefault="00EE4F31" w:rsidP="004F2E77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</w:rPr>
      </w:pPr>
      <w:r w:rsidRPr="00B930B2">
        <w:rPr>
          <w:rFonts w:asciiTheme="minorHAnsi" w:hAnsiTheme="minorHAnsi"/>
        </w:rPr>
        <w:t>d. ilość kupowanych dóbr rośnie.</w:t>
      </w:r>
    </w:p>
    <w:p w14:paraId="134E0391" w14:textId="14FF098E" w:rsidR="001D0469" w:rsidRPr="00B930B2" w:rsidRDefault="001D0469" w:rsidP="004F2E77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</w:rPr>
      </w:pPr>
    </w:p>
    <w:p w14:paraId="32EB865A" w14:textId="7E1C5C86" w:rsidR="00EE4F31" w:rsidRPr="00B930B2" w:rsidRDefault="00F1029B" w:rsidP="004F2E77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 </w:t>
      </w:r>
      <w:r w:rsidR="00EE4F31" w:rsidRPr="00B930B2">
        <w:rPr>
          <w:rFonts w:asciiTheme="minorHAnsi" w:hAnsiTheme="minorHAnsi"/>
        </w:rPr>
        <w:t xml:space="preserve"> Pojęcie stan równowagi rynkowej odnosi się do:</w:t>
      </w:r>
    </w:p>
    <w:p w14:paraId="108DF8C6" w14:textId="77777777" w:rsidR="00EE4F31" w:rsidRPr="00B930B2" w:rsidRDefault="00EE4F31" w:rsidP="004F2E77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</w:rPr>
      </w:pPr>
      <w:r w:rsidRPr="00B930B2">
        <w:rPr>
          <w:rFonts w:asciiTheme="minorHAnsi" w:hAnsiTheme="minorHAnsi"/>
        </w:rPr>
        <w:t>a. stanu, w którym danej cenie odpowiada ta sama wielkość popytu i podaży,</w:t>
      </w:r>
    </w:p>
    <w:p w14:paraId="318D81BF" w14:textId="77777777" w:rsidR="00EE4F31" w:rsidRPr="00B930B2" w:rsidRDefault="00EE4F31" w:rsidP="004F2E77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</w:rPr>
      </w:pPr>
      <w:r w:rsidRPr="00B930B2">
        <w:rPr>
          <w:rFonts w:asciiTheme="minorHAnsi" w:hAnsiTheme="minorHAnsi"/>
        </w:rPr>
        <w:t>b. stan powyżej tzw. ceny minimalnej,</w:t>
      </w:r>
    </w:p>
    <w:p w14:paraId="6DFEBB0E" w14:textId="0593B512" w:rsidR="004F2E77" w:rsidRPr="00B930B2" w:rsidRDefault="000A1779" w:rsidP="004F2E77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</w:rPr>
      </w:pPr>
      <w:r w:rsidRPr="00B930B2">
        <w:rPr>
          <w:rFonts w:asciiTheme="minorHAnsi" w:hAnsiTheme="minorHAnsi"/>
        </w:rPr>
        <w:t>c</w:t>
      </w:r>
      <w:r w:rsidR="00EE4F31" w:rsidRPr="00B930B2">
        <w:rPr>
          <w:rFonts w:asciiTheme="minorHAnsi" w:hAnsiTheme="minorHAnsi"/>
        </w:rPr>
        <w:t>. stanu stabilności zwyczajów nabywczych konsumentów</w:t>
      </w:r>
    </w:p>
    <w:sectPr w:rsidR="004F2E77" w:rsidRPr="00B930B2" w:rsidSect="00EC2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52A6"/>
    <w:multiLevelType w:val="hybridMultilevel"/>
    <w:tmpl w:val="020C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A9"/>
    <w:rsid w:val="00014843"/>
    <w:rsid w:val="0008731D"/>
    <w:rsid w:val="000A1779"/>
    <w:rsid w:val="001A1650"/>
    <w:rsid w:val="001D0469"/>
    <w:rsid w:val="00201467"/>
    <w:rsid w:val="0024509B"/>
    <w:rsid w:val="002F0FA9"/>
    <w:rsid w:val="00326387"/>
    <w:rsid w:val="00327D05"/>
    <w:rsid w:val="00343E3A"/>
    <w:rsid w:val="00386A12"/>
    <w:rsid w:val="00444FF6"/>
    <w:rsid w:val="0045083F"/>
    <w:rsid w:val="004D4701"/>
    <w:rsid w:val="004F2E77"/>
    <w:rsid w:val="00693C9D"/>
    <w:rsid w:val="00700963"/>
    <w:rsid w:val="00761552"/>
    <w:rsid w:val="00780FE4"/>
    <w:rsid w:val="00825CDB"/>
    <w:rsid w:val="00AB1ED0"/>
    <w:rsid w:val="00B930B2"/>
    <w:rsid w:val="00CE0154"/>
    <w:rsid w:val="00CF2078"/>
    <w:rsid w:val="00EC298B"/>
    <w:rsid w:val="00EE4F31"/>
    <w:rsid w:val="00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E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469"/>
  </w:style>
  <w:style w:type="paragraph" w:styleId="Nagwek1">
    <w:name w:val="heading 1"/>
    <w:basedOn w:val="Normalny"/>
    <w:next w:val="Normalny"/>
    <w:link w:val="Nagwek1Znak"/>
    <w:uiPriority w:val="9"/>
    <w:qFormat/>
    <w:rsid w:val="001D046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04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04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04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04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04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04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04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04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A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E4F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08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D046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0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046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046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046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046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046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046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046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0469"/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1D046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D046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046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D046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D0469"/>
    <w:rPr>
      <w:b/>
      <w:bCs/>
    </w:rPr>
  </w:style>
  <w:style w:type="character" w:styleId="Uwydatnienie">
    <w:name w:val="Emphasis"/>
    <w:basedOn w:val="Domylnaczcionkaakapitu"/>
    <w:uiPriority w:val="20"/>
    <w:qFormat/>
    <w:rsid w:val="001D0469"/>
    <w:rPr>
      <w:i/>
      <w:iCs/>
    </w:rPr>
  </w:style>
  <w:style w:type="paragraph" w:styleId="Bezodstpw">
    <w:name w:val="No Spacing"/>
    <w:uiPriority w:val="1"/>
    <w:qFormat/>
    <w:rsid w:val="001D0469"/>
  </w:style>
  <w:style w:type="paragraph" w:styleId="Cytat">
    <w:name w:val="Quote"/>
    <w:basedOn w:val="Normalny"/>
    <w:next w:val="Normalny"/>
    <w:link w:val="CytatZnak"/>
    <w:uiPriority w:val="29"/>
    <w:qFormat/>
    <w:rsid w:val="001D046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D0469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046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046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D046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D046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D046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1D0469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1D0469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046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469"/>
  </w:style>
  <w:style w:type="paragraph" w:styleId="Nagwek1">
    <w:name w:val="heading 1"/>
    <w:basedOn w:val="Normalny"/>
    <w:next w:val="Normalny"/>
    <w:link w:val="Nagwek1Znak"/>
    <w:uiPriority w:val="9"/>
    <w:qFormat/>
    <w:rsid w:val="001D046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04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04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04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04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04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04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04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04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A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E4F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08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D046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0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046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046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046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046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046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046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046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0469"/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1D046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D046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046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D046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D0469"/>
    <w:rPr>
      <w:b/>
      <w:bCs/>
    </w:rPr>
  </w:style>
  <w:style w:type="character" w:styleId="Uwydatnienie">
    <w:name w:val="Emphasis"/>
    <w:basedOn w:val="Domylnaczcionkaakapitu"/>
    <w:uiPriority w:val="20"/>
    <w:qFormat/>
    <w:rsid w:val="001D0469"/>
    <w:rPr>
      <w:i/>
      <w:iCs/>
    </w:rPr>
  </w:style>
  <w:style w:type="paragraph" w:styleId="Bezodstpw">
    <w:name w:val="No Spacing"/>
    <w:uiPriority w:val="1"/>
    <w:qFormat/>
    <w:rsid w:val="001D0469"/>
  </w:style>
  <w:style w:type="paragraph" w:styleId="Cytat">
    <w:name w:val="Quote"/>
    <w:basedOn w:val="Normalny"/>
    <w:next w:val="Normalny"/>
    <w:link w:val="CytatZnak"/>
    <w:uiPriority w:val="29"/>
    <w:qFormat/>
    <w:rsid w:val="001D046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D0469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046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046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D046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D046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D046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1D0469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1D0469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04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3298">
                  <w:marLeft w:val="0"/>
                  <w:marRight w:val="0"/>
                  <w:marTop w:val="0"/>
                  <w:marBottom w:val="120"/>
                  <w:divBdr>
                    <w:top w:val="single" w:sz="6" w:space="15" w:color="AAAAAA"/>
                    <w:left w:val="single" w:sz="6" w:space="30" w:color="AAAAAA"/>
                    <w:bottom w:val="single" w:sz="6" w:space="15" w:color="AAAAAA"/>
                    <w:right w:val="single" w:sz="6" w:space="30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08A3-030A-4A5C-B7AD-6F63AE03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Dobrowolska</dc:creator>
  <cp:lastModifiedBy>Logos</cp:lastModifiedBy>
  <cp:revision>4</cp:revision>
  <cp:lastPrinted>2020-04-21T11:18:00Z</cp:lastPrinted>
  <dcterms:created xsi:type="dcterms:W3CDTF">2020-04-21T11:15:00Z</dcterms:created>
  <dcterms:modified xsi:type="dcterms:W3CDTF">2020-04-21T11:18:00Z</dcterms:modified>
</cp:coreProperties>
</file>