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63B" w:rsidRPr="00AB563B" w:rsidRDefault="00AB563B">
      <w:pPr>
        <w:rPr>
          <w:b/>
          <w:sz w:val="28"/>
          <w:szCs w:val="28"/>
        </w:rPr>
      </w:pPr>
      <w:r w:rsidRPr="00AB563B">
        <w:rPr>
          <w:b/>
          <w:sz w:val="28"/>
          <w:szCs w:val="28"/>
        </w:rPr>
        <w:t xml:space="preserve">FIZYKA </w:t>
      </w:r>
      <w:r>
        <w:rPr>
          <w:b/>
          <w:sz w:val="28"/>
          <w:szCs w:val="28"/>
        </w:rPr>
        <w:t xml:space="preserve">            </w:t>
      </w:r>
      <w:r w:rsidRPr="00AB563B">
        <w:rPr>
          <w:b/>
          <w:sz w:val="28"/>
          <w:szCs w:val="28"/>
        </w:rPr>
        <w:t>semestr II</w:t>
      </w:r>
    </w:p>
    <w:p w:rsidR="00AB563B" w:rsidRDefault="00AB563B">
      <w:pPr>
        <w:rPr>
          <w:sz w:val="24"/>
          <w:szCs w:val="24"/>
        </w:rPr>
      </w:pPr>
      <w:r w:rsidRPr="00AB563B">
        <w:rPr>
          <w:sz w:val="24"/>
          <w:szCs w:val="24"/>
        </w:rPr>
        <w:t xml:space="preserve">1.Pierwsza ,druga i trzecia zasada dynamiki. </w:t>
      </w:r>
    </w:p>
    <w:p w:rsidR="00AB563B" w:rsidRDefault="00AB563B">
      <w:pPr>
        <w:rPr>
          <w:sz w:val="24"/>
          <w:szCs w:val="24"/>
        </w:rPr>
      </w:pPr>
      <w:r>
        <w:rPr>
          <w:sz w:val="24"/>
          <w:szCs w:val="24"/>
        </w:rPr>
        <w:t>2. Praca, moc</w:t>
      </w:r>
      <w:bookmarkStart w:id="0" w:name="_GoBack"/>
      <w:bookmarkEnd w:id="0"/>
      <w:r w:rsidRPr="00AB563B">
        <w:rPr>
          <w:sz w:val="24"/>
          <w:szCs w:val="24"/>
        </w:rPr>
        <w:t>.</w:t>
      </w:r>
    </w:p>
    <w:p w:rsidR="00FE46F1" w:rsidRPr="00AB563B" w:rsidRDefault="00AB563B">
      <w:pPr>
        <w:rPr>
          <w:sz w:val="24"/>
          <w:szCs w:val="24"/>
        </w:rPr>
      </w:pPr>
      <w:r w:rsidRPr="00AB563B">
        <w:rPr>
          <w:sz w:val="24"/>
          <w:szCs w:val="24"/>
        </w:rPr>
        <w:t xml:space="preserve"> 3.Energia kinetyczna i potencjalna</w:t>
      </w:r>
    </w:p>
    <w:sectPr w:rsidR="00FE46F1" w:rsidRPr="00AB5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56"/>
    <w:rsid w:val="00081D56"/>
    <w:rsid w:val="00AB563B"/>
    <w:rsid w:val="00E02313"/>
    <w:rsid w:val="00FE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Logos</dc:creator>
  <cp:keywords/>
  <dc:description/>
  <cp:lastModifiedBy>Logos</cp:lastModifiedBy>
  <cp:revision>2</cp:revision>
  <dcterms:created xsi:type="dcterms:W3CDTF">2020-03-24T09:44:00Z</dcterms:created>
  <dcterms:modified xsi:type="dcterms:W3CDTF">2020-03-24T09:45:00Z</dcterms:modified>
</cp:coreProperties>
</file>